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23" w:rsidRDefault="00D12B23" w:rsidP="00D12B23">
      <w:pPr>
        <w:pStyle w:val="a4"/>
        <w:tabs>
          <w:tab w:val="left" w:pos="840"/>
          <w:tab w:val="left" w:pos="7090"/>
        </w:tabs>
        <w:outlineLvl w:val="0"/>
        <w:rPr>
          <w:rFonts w:ascii="Times New Roman" w:eastAsia="Times New Roman" w:hAnsi="Times New Roman"/>
          <w:b/>
          <w:color w:val="0070C0"/>
        </w:rPr>
      </w:pPr>
    </w:p>
    <w:p w:rsidR="00D12B23" w:rsidRDefault="00D12B23" w:rsidP="00D12B23">
      <w:pPr>
        <w:pStyle w:val="a4"/>
        <w:tabs>
          <w:tab w:val="left" w:pos="840"/>
          <w:tab w:val="left" w:pos="7090"/>
        </w:tabs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-230505</wp:posOffset>
            </wp:positionV>
            <wp:extent cx="570865" cy="683895"/>
            <wp:effectExtent l="19050" t="0" r="635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B23" w:rsidRDefault="00D12B23" w:rsidP="00D12B23">
      <w:pPr>
        <w:pStyle w:val="a4"/>
        <w:tabs>
          <w:tab w:val="left" w:pos="7090"/>
        </w:tabs>
        <w:jc w:val="right"/>
        <w:outlineLvl w:val="0"/>
      </w:pPr>
    </w:p>
    <w:p w:rsidR="00D12B23" w:rsidRDefault="00D12B23" w:rsidP="00D12B23">
      <w:pPr>
        <w:pStyle w:val="a4"/>
        <w:tabs>
          <w:tab w:val="left" w:pos="7090"/>
        </w:tabs>
        <w:jc w:val="right"/>
        <w:outlineLvl w:val="0"/>
      </w:pPr>
    </w:p>
    <w:p w:rsidR="00D12B23" w:rsidRDefault="00D12B23" w:rsidP="00D12B23">
      <w:pPr>
        <w:pStyle w:val="a4"/>
        <w:tabs>
          <w:tab w:val="left" w:pos="4410"/>
          <w:tab w:val="left" w:pos="7090"/>
        </w:tabs>
        <w:outlineLvl w:val="0"/>
      </w:pPr>
      <w:r>
        <w:tab/>
      </w:r>
    </w:p>
    <w:p w:rsidR="00D12B23" w:rsidRPr="00204EA0" w:rsidRDefault="00D12B23" w:rsidP="00D12B23">
      <w:pPr>
        <w:pStyle w:val="a4"/>
        <w:tabs>
          <w:tab w:val="left" w:pos="7090"/>
        </w:tabs>
        <w:jc w:val="center"/>
        <w:outlineLvl w:val="0"/>
        <w:rPr>
          <w:rFonts w:ascii="Times New Roman" w:hAnsi="Times New Roman"/>
        </w:rPr>
      </w:pPr>
      <w:r w:rsidRPr="00204EA0">
        <w:rPr>
          <w:rFonts w:ascii="Times New Roman" w:hAnsi="Times New Roman"/>
        </w:rPr>
        <w:t xml:space="preserve"> </w:t>
      </w:r>
      <w:r w:rsidRPr="00204EA0">
        <w:rPr>
          <w:rFonts w:ascii="Times New Roman" w:hAnsi="Times New Roman"/>
          <w:spacing w:val="60"/>
          <w:sz w:val="24"/>
          <w:szCs w:val="24"/>
        </w:rPr>
        <w:t>АДМИНИСТРАЦИЯ</w:t>
      </w:r>
    </w:p>
    <w:p w:rsidR="00D12B23" w:rsidRPr="00204EA0" w:rsidRDefault="00D12B23" w:rsidP="00D12B23">
      <w:pPr>
        <w:pStyle w:val="a4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БОРОВСКОГО СЕЛЬСКОГО ПОСЕЛЕНИЯ</w:t>
      </w:r>
    </w:p>
    <w:p w:rsidR="00D12B23" w:rsidRPr="00204EA0" w:rsidRDefault="00D12B23" w:rsidP="00D12B23">
      <w:pPr>
        <w:pStyle w:val="a4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БРЕДИНСКОГО МУНИЦИПАЛЬНОГО РАЙОНА</w:t>
      </w:r>
    </w:p>
    <w:p w:rsidR="00D12B23" w:rsidRPr="00204EA0" w:rsidRDefault="00D12B23" w:rsidP="00D12B23">
      <w:pPr>
        <w:pStyle w:val="a4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ЧЕЛЯБИНСКОЙ ОБЛАСТИ</w:t>
      </w:r>
    </w:p>
    <w:p w:rsidR="00D12B23" w:rsidRPr="003B361E" w:rsidRDefault="00D12B23" w:rsidP="00D12B23">
      <w:pPr>
        <w:pStyle w:val="a4"/>
        <w:pBdr>
          <w:top w:val="double" w:sz="18" w:space="0" w:color="auto"/>
        </w:pBdr>
        <w:ind w:left="540"/>
        <w:jc w:val="center"/>
        <w:rPr>
          <w:sz w:val="17"/>
          <w:szCs w:val="17"/>
        </w:rPr>
      </w:pPr>
      <w:proofErr w:type="gramStart"/>
      <w:r w:rsidRPr="003B361E">
        <w:rPr>
          <w:sz w:val="17"/>
          <w:szCs w:val="17"/>
        </w:rPr>
        <w:t>457321 Россия, Челябинская область, Брединский район, с. Боровое, ул. Мира д. 18, , тел. 72-2-19, факс (351-41) 72-1-22</w:t>
      </w:r>
      <w:proofErr w:type="gramEnd"/>
    </w:p>
    <w:p w:rsidR="00D12B23" w:rsidRPr="002F297E" w:rsidRDefault="00D12B23" w:rsidP="00D12B23">
      <w:pPr>
        <w:jc w:val="both"/>
      </w:pPr>
    </w:p>
    <w:p w:rsidR="00184E19" w:rsidRDefault="00184E19" w:rsidP="00184E19">
      <w:r>
        <w:t xml:space="preserve">                                                                                                               </w:t>
      </w:r>
    </w:p>
    <w:p w:rsidR="00184E19" w:rsidRDefault="00184E19" w:rsidP="00184E1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84E19" w:rsidRDefault="00184E19" w:rsidP="00184E19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Look w:val="01E0"/>
      </w:tblPr>
      <w:tblGrid>
        <w:gridCol w:w="4891"/>
        <w:gridCol w:w="4680"/>
      </w:tblGrid>
      <w:tr w:rsidR="00184E19" w:rsidRPr="00184E19" w:rsidTr="00184E19">
        <w:tc>
          <w:tcPr>
            <w:tcW w:w="5281" w:type="dxa"/>
          </w:tcPr>
          <w:p w:rsidR="00184E19" w:rsidRPr="00184E19" w:rsidRDefault="00184E19">
            <w:r w:rsidRPr="00184E19">
              <w:t>От  29 ноября 2021 № 30</w:t>
            </w:r>
          </w:p>
          <w:p w:rsidR="00184E19" w:rsidRPr="00184E19" w:rsidRDefault="00184E19"/>
          <w:p w:rsidR="00184E19" w:rsidRPr="00184E19" w:rsidRDefault="00184E19">
            <w:r w:rsidRPr="00184E19">
              <w:t xml:space="preserve">Об утверждении перечней </w:t>
            </w:r>
          </w:p>
          <w:p w:rsidR="00184E19" w:rsidRPr="00184E19" w:rsidRDefault="00184E19">
            <w:r w:rsidRPr="00184E19">
              <w:t xml:space="preserve">Главных администраторов </w:t>
            </w:r>
          </w:p>
          <w:p w:rsidR="00184E19" w:rsidRPr="00184E19" w:rsidRDefault="00184E19">
            <w:r w:rsidRPr="00184E19">
              <w:t>Доходов бюджета и источников</w:t>
            </w:r>
          </w:p>
          <w:p w:rsidR="00184E19" w:rsidRPr="00184E19" w:rsidRDefault="00184E19">
            <w:r w:rsidRPr="00184E19">
              <w:t xml:space="preserve">Финансирования дефицита бюджета </w:t>
            </w:r>
          </w:p>
          <w:p w:rsidR="00184E19" w:rsidRDefault="00184E19">
            <w:r w:rsidRPr="00184E19">
              <w:t>Боровского сельского поселения</w:t>
            </w:r>
          </w:p>
          <w:p w:rsidR="00184E19" w:rsidRPr="00184E19" w:rsidRDefault="00184E19">
            <w:r>
              <w:t>Брединского муниципального района</w:t>
            </w:r>
          </w:p>
        </w:tc>
        <w:tc>
          <w:tcPr>
            <w:tcW w:w="5281" w:type="dxa"/>
          </w:tcPr>
          <w:p w:rsidR="00184E19" w:rsidRPr="00184E19" w:rsidRDefault="00184E19"/>
        </w:tc>
      </w:tr>
    </w:tbl>
    <w:p w:rsidR="00184E19" w:rsidRPr="00184E19" w:rsidRDefault="00184E19" w:rsidP="00184E19"/>
    <w:p w:rsidR="00184E19" w:rsidRDefault="00184E19" w:rsidP="00184E19">
      <w:pPr>
        <w:jc w:val="both"/>
      </w:pPr>
    </w:p>
    <w:p w:rsidR="00184E19" w:rsidRDefault="00184E19" w:rsidP="00184E19">
      <w:pPr>
        <w:jc w:val="both"/>
        <w:rPr>
          <w:sz w:val="28"/>
          <w:szCs w:val="28"/>
        </w:rPr>
      </w:pPr>
      <w:r>
        <w:t xml:space="preserve">  </w:t>
      </w:r>
    </w:p>
    <w:p w:rsidR="00742D59" w:rsidRDefault="00184E19" w:rsidP="00184E19">
      <w:pPr>
        <w:ind w:firstLine="600"/>
        <w:jc w:val="both"/>
      </w:pPr>
      <w:r w:rsidRPr="00184E19">
        <w:t>В соответствии с пунктом 3.2 статьи 160.1 и пунктом 4 статьи 160.2 Бюджетного кодекса Российской Федерации, Постановлением Правительства Российской Федерации от 16.09.2021г № 1568 « Об утверждении общих требований к закреплению за органам</w:t>
      </w:r>
      <w:r>
        <w:t>и государственной власти (</w:t>
      </w:r>
      <w:r w:rsidRPr="00184E19">
        <w:t>государственными органами) субъекта Российской Федерации, органами управления территориальными фондами обязательного  медицинского</w:t>
      </w:r>
      <w:r>
        <w:t xml:space="preserve"> страхования, органами местного самоуправления</w:t>
      </w:r>
      <w:proofErr w:type="gramStart"/>
      <w:r>
        <w:t xml:space="preserve"> ,</w:t>
      </w:r>
      <w:proofErr w:type="gramEnd"/>
      <w:r>
        <w:t xml:space="preserve"> органами местной администрации полномочий 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 субъекта  Российской Федерации, бюджета территориального  фонда обязательного медицинского страхования,</w:t>
      </w:r>
      <w:r w:rsidR="00742D59">
        <w:t xml:space="preserve"> </w:t>
      </w:r>
      <w:r>
        <w:t xml:space="preserve">местного бюджета», Постановлением Правительства Российской Федерации от 16.092021г № 1569 « Об утверждении общих требований к закреплению за органами государственной власти ( государственными органами) субъекта Российской Федерации, органами управления 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>
        <w:t>администрации полномочий главного администратора доходов бюджета</w:t>
      </w:r>
      <w:proofErr w:type="gramEnd"/>
      <w:r>
        <w:t xml:space="preserve"> и к утверждению перечня главных админ</w:t>
      </w:r>
      <w:r w:rsidR="00742D59">
        <w:t>и</w:t>
      </w:r>
      <w:r>
        <w:t>страторов доходов бюджета субъекта  Российской Федерации</w:t>
      </w:r>
      <w:r w:rsidR="00742D59">
        <w:t>, бюджета территориального фонда обязательного медицинского страхования, местного бюджета»,</w:t>
      </w:r>
    </w:p>
    <w:p w:rsidR="00742D59" w:rsidRDefault="00742D59" w:rsidP="00184E19">
      <w:pPr>
        <w:ind w:firstLine="600"/>
        <w:jc w:val="both"/>
      </w:pPr>
      <w:r>
        <w:t>ПОСТАНОВЛЯЕТ:</w:t>
      </w:r>
    </w:p>
    <w:p w:rsidR="00742D59" w:rsidRPr="00742D59" w:rsidRDefault="00742D59" w:rsidP="00742D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t>Утвердить Перечень главных</w:t>
      </w:r>
      <w:r w:rsidR="00184E19">
        <w:t xml:space="preserve"> </w:t>
      </w:r>
      <w:r>
        <w:t>администраторов доходов бюджета Боровского сельского поселения Брединского муниципального района согласно приложению</w:t>
      </w:r>
      <w:proofErr w:type="gramStart"/>
      <w:r>
        <w:t>1</w:t>
      </w:r>
      <w:proofErr w:type="gramEnd"/>
      <w:r>
        <w:t>.</w:t>
      </w:r>
    </w:p>
    <w:p w:rsidR="003B48E8" w:rsidRPr="003B48E8" w:rsidRDefault="00742D59" w:rsidP="00742D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Утвердить  Перечень главных </w:t>
      </w:r>
      <w:proofErr w:type="gramStart"/>
      <w:r>
        <w:t>администраторов источников финансирования</w:t>
      </w:r>
      <w:r w:rsidRPr="00742D59">
        <w:t xml:space="preserve"> </w:t>
      </w:r>
      <w:r>
        <w:t xml:space="preserve">дефицита бюджета </w:t>
      </w:r>
      <w:r w:rsidR="003B48E8">
        <w:t>Боровского сельского поселения</w:t>
      </w:r>
      <w:proofErr w:type="gramEnd"/>
      <w:r w:rsidR="003B48E8">
        <w:t xml:space="preserve">  Брединского муниципального района согласно приложению 2.</w:t>
      </w:r>
    </w:p>
    <w:p w:rsidR="000B0464" w:rsidRPr="000B0464" w:rsidRDefault="000F1A64" w:rsidP="00742D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t>Установить</w:t>
      </w:r>
      <w:proofErr w:type="gramStart"/>
      <w:r>
        <w:t xml:space="preserve"> ,</w:t>
      </w:r>
      <w:proofErr w:type="gramEnd"/>
      <w:r>
        <w:t xml:space="preserve"> что в случаях изменения состава и (или) функций главных администраторов доходов бюджета Боровского сельского поселения Брединского муниципального района  и источников финансирования дефицита  бюджета </w:t>
      </w:r>
      <w:r>
        <w:lastRenderedPageBreak/>
        <w:t>Боровского сельского поселения  Брединского муниципального района , а также изменения принципов назначения и присвоения структуры кодов классификации доходов бюджетов и источников финансирования дефицита бюджетов до внесения соответствующих изменений в перечень главных администраторов доходов бюджета Боровского сельского поселения Брединского муниципального района и источников финансирования  дефицита бюджета Боровского сельского  поселения  Брединского муниципального района закреплени</w:t>
      </w:r>
      <w:r w:rsidR="00CE5738">
        <w:t>е</w:t>
      </w:r>
      <w:r>
        <w:t xml:space="preserve">  видо</w:t>
      </w:r>
      <w:proofErr w:type="gramStart"/>
      <w:r>
        <w:t>в(</w:t>
      </w:r>
      <w:proofErr w:type="gramEnd"/>
      <w:r>
        <w:t xml:space="preserve"> подвидов)</w:t>
      </w:r>
      <w:r w:rsidR="000B0464">
        <w:t xml:space="preserve"> доходов бюджета и источников финансирования дефицита бюджета  за главными администраторами доходов бюджета Боровского сельского поселения Брединского муниципального района и за главными </w:t>
      </w:r>
      <w:proofErr w:type="spellStart"/>
      <w:r w:rsidR="000B0464">
        <w:t>адми</w:t>
      </w:r>
      <w:r w:rsidR="00CE5738">
        <w:t>н</w:t>
      </w:r>
      <w:r w:rsidR="000B0464">
        <w:t>нстраторами</w:t>
      </w:r>
      <w:proofErr w:type="spellEnd"/>
      <w:r w:rsidR="000B0464">
        <w:t xml:space="preserve"> источников финансирования дефицита бюджета Боровского сельского поселения Брединского муниципального района , являющимися  органами местного самоуправления Боровского сельского поселения , осуществляется  правовыми актами Администрации Боровского сельского поселения.</w:t>
      </w:r>
    </w:p>
    <w:p w:rsidR="000B0464" w:rsidRPr="000B0464" w:rsidRDefault="000B0464" w:rsidP="00742D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t>Настоящее постановление подлежит официальному опубликованию на официальном сайте Администрации Боровского сельского поселения  Брединского муниципального района</w:t>
      </w:r>
      <w:proofErr w:type="gramStart"/>
      <w:r>
        <w:t xml:space="preserve"> .</w:t>
      </w:r>
      <w:proofErr w:type="gramEnd"/>
    </w:p>
    <w:p w:rsidR="00CE5738" w:rsidRPr="00CE5738" w:rsidRDefault="000B0464" w:rsidP="00742D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t>Постановление вступает в силу в день, следующий за днем его официального опубликования</w:t>
      </w:r>
      <w:proofErr w:type="gramStart"/>
      <w:r>
        <w:t xml:space="preserve"> ,</w:t>
      </w:r>
      <w:proofErr w:type="gramEnd"/>
      <w:r>
        <w:t xml:space="preserve"> и применяется к правоотношениям, возникающим при составлении и исполнении бюджета Боровского сельского поселения  Брединского муниципального района</w:t>
      </w:r>
      <w:r w:rsidR="00CE5738">
        <w:t xml:space="preserve"> , начиная с бюджета на 2022 год и плановый период 2023 и 2024 годов.</w:t>
      </w:r>
    </w:p>
    <w:p w:rsidR="00184E19" w:rsidRPr="00CE5738" w:rsidRDefault="00CE5738" w:rsidP="00CE57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Контроль исполнения данного постановления возложить на начальника отдела Администрации Боровского сельского поселения  Брединского муниципального района </w:t>
      </w:r>
      <w:proofErr w:type="spellStart"/>
      <w:r>
        <w:t>М.Ф.Туржанову</w:t>
      </w:r>
      <w:proofErr w:type="spellEnd"/>
      <w:r>
        <w:t>.</w:t>
      </w:r>
    </w:p>
    <w:p w:rsidR="00184E19" w:rsidRDefault="00184E19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D12B23" w:rsidRDefault="00D12B23" w:rsidP="00184E19">
      <w:pPr>
        <w:ind w:left="840"/>
        <w:jc w:val="both"/>
        <w:rPr>
          <w:sz w:val="28"/>
        </w:rPr>
      </w:pPr>
    </w:p>
    <w:p w:rsidR="00184E19" w:rsidRDefault="00184E19" w:rsidP="00184E19">
      <w:pPr>
        <w:ind w:left="840"/>
        <w:jc w:val="both"/>
        <w:rPr>
          <w:sz w:val="28"/>
        </w:rPr>
      </w:pPr>
    </w:p>
    <w:p w:rsidR="00184E19" w:rsidRDefault="00184E19" w:rsidP="00184E19">
      <w:pPr>
        <w:jc w:val="both"/>
      </w:pPr>
      <w:r>
        <w:rPr>
          <w:sz w:val="28"/>
        </w:rPr>
        <w:t>Глава Боровского сельского поселения                                      Ю.Г.Зубков</w:t>
      </w:r>
    </w:p>
    <w:p w:rsidR="00184E19" w:rsidRDefault="00184E19" w:rsidP="00184E19">
      <w:pPr>
        <w:pStyle w:val="ConsPlusNormal"/>
        <w:jc w:val="right"/>
        <w:outlineLvl w:val="0"/>
      </w:pPr>
    </w:p>
    <w:p w:rsidR="00184E19" w:rsidRDefault="00184E19" w:rsidP="00184E19">
      <w:pPr>
        <w:pStyle w:val="ConsPlusNormal"/>
        <w:jc w:val="right"/>
        <w:outlineLvl w:val="0"/>
      </w:pPr>
    </w:p>
    <w:p w:rsidR="00184E19" w:rsidRDefault="00184E19" w:rsidP="00184E19">
      <w:pPr>
        <w:pStyle w:val="ConsPlusNormal"/>
        <w:jc w:val="right"/>
        <w:outlineLvl w:val="0"/>
      </w:pPr>
    </w:p>
    <w:p w:rsidR="00344EAF" w:rsidRDefault="00344EAF"/>
    <w:sectPr w:rsidR="00344EAF" w:rsidSect="0034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308A"/>
    <w:multiLevelType w:val="hybridMultilevel"/>
    <w:tmpl w:val="B7A6E432"/>
    <w:lvl w:ilvl="0" w:tplc="5748F0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F0555"/>
    <w:multiLevelType w:val="hybridMultilevel"/>
    <w:tmpl w:val="ED92B2DE"/>
    <w:lvl w:ilvl="0" w:tplc="EA80B038">
      <w:start w:val="1"/>
      <w:numFmt w:val="decimal"/>
      <w:lvlText w:val="%1."/>
      <w:lvlJc w:val="left"/>
      <w:pPr>
        <w:tabs>
          <w:tab w:val="num" w:pos="2271"/>
        </w:tabs>
        <w:ind w:left="2271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84E19"/>
    <w:rsid w:val="000B0464"/>
    <w:rsid w:val="000F1A64"/>
    <w:rsid w:val="00184E19"/>
    <w:rsid w:val="0019439B"/>
    <w:rsid w:val="00344EAF"/>
    <w:rsid w:val="003B48E8"/>
    <w:rsid w:val="00742D59"/>
    <w:rsid w:val="00B75173"/>
    <w:rsid w:val="00CE5738"/>
    <w:rsid w:val="00D1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42D59"/>
    <w:pPr>
      <w:ind w:left="720"/>
      <w:contextualSpacing/>
    </w:pPr>
  </w:style>
  <w:style w:type="paragraph" w:styleId="a4">
    <w:name w:val="header"/>
    <w:basedOn w:val="a"/>
    <w:link w:val="a5"/>
    <w:unhideWhenUsed/>
    <w:rsid w:val="00D12B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D12B23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CTEK</dc:creator>
  <cp:lastModifiedBy>IRA</cp:lastModifiedBy>
  <cp:revision>3</cp:revision>
  <cp:lastPrinted>2021-11-30T03:35:00Z</cp:lastPrinted>
  <dcterms:created xsi:type="dcterms:W3CDTF">2021-11-29T10:26:00Z</dcterms:created>
  <dcterms:modified xsi:type="dcterms:W3CDTF">2021-11-30T03:36:00Z</dcterms:modified>
</cp:coreProperties>
</file>